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5F4FB6" w:rsidRDefault="00450CB4" w:rsidP="00213458">
      <w:pPr>
        <w:pStyle w:val="Tekstpodstawowy"/>
        <w:rPr>
          <w:rFonts w:ascii="Times New Roman" w:hAnsi="Times New Roman" w:cs="Times New Roman"/>
          <w:b/>
          <w:bCs/>
          <w:szCs w:val="24"/>
        </w:rPr>
      </w:pPr>
      <w:r w:rsidRPr="005F4FB6">
        <w:rPr>
          <w:rFonts w:ascii="Times New Roman" w:hAnsi="Times New Roman" w:cs="Times New Roman"/>
          <w:szCs w:val="24"/>
        </w:rPr>
        <w:t>Nr Sprawy: ZOZ-</w:t>
      </w:r>
      <w:r w:rsidR="003A13A2" w:rsidRPr="005F4FB6">
        <w:rPr>
          <w:rFonts w:ascii="Times New Roman" w:hAnsi="Times New Roman" w:cs="Times New Roman"/>
          <w:szCs w:val="24"/>
        </w:rPr>
        <w:t>P-20</w:t>
      </w:r>
      <w:r w:rsidR="003D4C1A">
        <w:rPr>
          <w:rFonts w:ascii="Times New Roman" w:hAnsi="Times New Roman" w:cs="Times New Roman"/>
          <w:szCs w:val="24"/>
        </w:rPr>
        <w:t>a</w:t>
      </w:r>
      <w:r w:rsidR="00025BBD" w:rsidRPr="005F4FB6">
        <w:rPr>
          <w:rFonts w:ascii="Times New Roman" w:hAnsi="Times New Roman" w:cs="Times New Roman"/>
          <w:szCs w:val="24"/>
        </w:rPr>
        <w:t>/2019</w:t>
      </w:r>
      <w:r w:rsidR="003A13A2" w:rsidRPr="005F4FB6">
        <w:rPr>
          <w:rFonts w:ascii="Times New Roman" w:hAnsi="Times New Roman" w:cs="Times New Roman"/>
          <w:szCs w:val="24"/>
        </w:rPr>
        <w:t xml:space="preserve"> </w:t>
      </w:r>
      <w:r w:rsidRPr="005F4FB6">
        <w:rPr>
          <w:rFonts w:ascii="Times New Roman" w:hAnsi="Times New Roman" w:cs="Times New Roman"/>
          <w:bCs/>
          <w:szCs w:val="24"/>
        </w:rPr>
        <w:t xml:space="preserve">Szczytno, dn. </w:t>
      </w:r>
      <w:r w:rsidR="003D4C1A">
        <w:rPr>
          <w:rFonts w:ascii="Times New Roman" w:hAnsi="Times New Roman" w:cs="Times New Roman"/>
          <w:bCs/>
          <w:szCs w:val="24"/>
        </w:rPr>
        <w:t>25</w:t>
      </w:r>
      <w:r w:rsidR="003A13A2" w:rsidRPr="005F4FB6">
        <w:rPr>
          <w:rFonts w:ascii="Times New Roman" w:hAnsi="Times New Roman" w:cs="Times New Roman"/>
          <w:bCs/>
          <w:szCs w:val="24"/>
        </w:rPr>
        <w:t>.10</w:t>
      </w:r>
      <w:r w:rsidR="00025BBD" w:rsidRPr="005F4FB6">
        <w:rPr>
          <w:rFonts w:ascii="Times New Roman" w:hAnsi="Times New Roman" w:cs="Times New Roman"/>
          <w:bCs/>
          <w:szCs w:val="24"/>
        </w:rPr>
        <w:t xml:space="preserve">.2019 </w:t>
      </w:r>
      <w:r w:rsidRPr="005F4FB6">
        <w:rPr>
          <w:rFonts w:ascii="Times New Roman" w:hAnsi="Times New Roman" w:cs="Times New Roman"/>
          <w:bCs/>
          <w:szCs w:val="24"/>
        </w:rPr>
        <w:t>r.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450CB4" w:rsidRPr="005F4FB6" w:rsidRDefault="00450CB4" w:rsidP="00213458">
      <w:pPr>
        <w:jc w:val="right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WYKONAWCY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450CB4" w:rsidRPr="005F4FB6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  <w:r w:rsidRPr="005F4FB6">
        <w:rPr>
          <w:rFonts w:ascii="Times New Roman" w:eastAsia="MS Mincho" w:hAnsi="Times New Roman" w:cs="Times New Roman"/>
          <w:b/>
          <w:bCs/>
          <w:w w:val="110"/>
          <w:szCs w:val="24"/>
        </w:rPr>
        <w:t>ODPOWIEDZI NA PYTANIA</w:t>
      </w:r>
    </w:p>
    <w:p w:rsidR="003A13A2" w:rsidRPr="005F4FB6" w:rsidRDefault="00642F10" w:rsidP="003A13A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5F4FB6">
        <w:rPr>
          <w:rFonts w:eastAsia="Arial"/>
          <w:color w:val="000000"/>
        </w:rPr>
        <w:t xml:space="preserve">Dotyczy:  </w:t>
      </w:r>
      <w:r w:rsidR="003A13A2" w:rsidRPr="005F4FB6">
        <w:t>dostawa Nici chirurgicznych oraz wyrobów medycznych dla ZOZ Szczytno</w:t>
      </w:r>
      <w:r w:rsidR="003A13A2" w:rsidRPr="005F4FB6">
        <w:rPr>
          <w:b/>
        </w:rPr>
        <w:t>.</w:t>
      </w:r>
    </w:p>
    <w:p w:rsidR="00642F10" w:rsidRPr="005F4FB6" w:rsidRDefault="00642F10" w:rsidP="005F4FB6">
      <w:pPr>
        <w:spacing w:line="276" w:lineRule="auto"/>
        <w:ind w:right="283" w:firstLine="36"/>
        <w:jc w:val="both"/>
        <w:rPr>
          <w:rFonts w:ascii="Times New Roman" w:eastAsia="Roboto" w:hAnsi="Times New Roman" w:cs="Times New Roman"/>
          <w:color w:val="000000"/>
          <w:szCs w:val="24"/>
          <w:lang w:eastAsia="pl-PL"/>
        </w:rPr>
      </w:pPr>
      <w:r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: ZOZ-</w:t>
      </w:r>
      <w:r w:rsidR="003A13A2"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P-20</w:t>
      </w:r>
      <w:r w:rsidR="003D4C1A">
        <w:rPr>
          <w:rFonts w:ascii="Times New Roman" w:eastAsia="Roboto" w:hAnsi="Times New Roman" w:cs="Times New Roman"/>
          <w:color w:val="000000"/>
          <w:szCs w:val="24"/>
          <w:lang w:eastAsia="pl-PL"/>
        </w:rPr>
        <w:t>a</w:t>
      </w:r>
      <w:r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/2019.</w:t>
      </w:r>
    </w:p>
    <w:p w:rsidR="00642F10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eastAsia="Calibri" w:hAnsi="Times New Roman" w:cs="Times New Roman"/>
          <w:szCs w:val="24"/>
        </w:rPr>
        <w:t>Zamawiający udziela odpowiedzi na następujące pytania:</w:t>
      </w:r>
      <w:r w:rsidRPr="005F4FB6">
        <w:rPr>
          <w:rFonts w:ascii="Times New Roman" w:eastAsia="Calibri" w:hAnsi="Times New Roman" w:cs="Times New Roman"/>
          <w:b/>
          <w:szCs w:val="24"/>
        </w:rPr>
        <w:t xml:space="preserve"> zapytania ofertowego</w:t>
      </w:r>
      <w:r w:rsidRPr="005F4FB6">
        <w:rPr>
          <w:rFonts w:ascii="Times New Roman" w:hAnsi="Times New Roman" w:cs="Times New Roman"/>
          <w:szCs w:val="24"/>
        </w:rPr>
        <w:t xml:space="preserve"> na dostawę Nici chirurgicznych oraz wyrobów medycznych dla ZOZ Szczytno</w:t>
      </w:r>
    </w:p>
    <w:p w:rsidR="003A13A2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</w:p>
    <w:p w:rsidR="003A13A2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</w:p>
    <w:p w:rsidR="003D4C1A" w:rsidRPr="003D4C1A" w:rsidRDefault="003A13A2" w:rsidP="003D4C1A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 xml:space="preserve">Pakietu nr </w:t>
      </w:r>
      <w:r w:rsidR="003D4C1A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7,</w:t>
      </w:r>
    </w:p>
    <w:p w:rsidR="003D4C1A" w:rsidRPr="003D4C1A" w:rsidRDefault="003D4C1A" w:rsidP="003D4C1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3D4C1A">
        <w:rPr>
          <w:rFonts w:ascii="Arial" w:hAnsi="Arial" w:cs="Arial"/>
        </w:rPr>
        <w:t>Czy Zamawiający w pozycji 5 dopuści zaoferowanie staplera okrężnego z nieruchomym ostrzem, rozmiar do wyboru: 21, 26, 29 i 32, wysokość zszywki 4,5 mm dla rozmiaru 21, wysokość zszywki 5,0 mm dla pozostałych.</w:t>
      </w:r>
    </w:p>
    <w:p w:rsidR="003D4C1A" w:rsidRDefault="003D4C1A" w:rsidP="003A13A2">
      <w:pPr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5F4FB6" w:rsidRPr="005F4FB6" w:rsidRDefault="005F4FB6" w:rsidP="003A13A2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 xml:space="preserve">ODP: </w:t>
      </w:r>
      <w:r w:rsidR="003D4C1A">
        <w:rPr>
          <w:rFonts w:ascii="Times New Roman" w:hAnsi="Times New Roman" w:cs="Times New Roman"/>
          <w:b/>
          <w:szCs w:val="24"/>
          <w:lang w:eastAsia="ar-SA"/>
        </w:rPr>
        <w:t>Zgodnie z SIWZ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</w:rPr>
      </w:pPr>
    </w:p>
    <w:p w:rsidR="003D4C1A" w:rsidRPr="003D4C1A" w:rsidRDefault="003D4C1A" w:rsidP="003D4C1A">
      <w:pPr>
        <w:pStyle w:val="Akapitzlist"/>
        <w:numPr>
          <w:ilvl w:val="0"/>
          <w:numId w:val="3"/>
        </w:numPr>
        <w:rPr>
          <w:b/>
        </w:rPr>
      </w:pPr>
      <w:r w:rsidRPr="003D4C1A">
        <w:rPr>
          <w:b/>
        </w:rPr>
        <w:t>Czy Zamawiający dopuści w Pakiecie nr 7 następujący opis:</w:t>
      </w:r>
    </w:p>
    <w:p w:rsidR="003D4C1A" w:rsidRDefault="003D4C1A" w:rsidP="005F4FB6">
      <w:pPr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7520"/>
      </w:tblGrid>
      <w:tr w:rsidR="003D4C1A" w:rsidRPr="004B3978" w:rsidTr="006743BA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D4C1A" w:rsidRPr="004B3978" w:rsidTr="006743BA">
        <w:trPr>
          <w:trHeight w:val="9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S</w:t>
            </w:r>
            <w:r w:rsidRPr="004B3978">
              <w:rPr>
                <w:rFonts w:cs="Arial"/>
                <w:sz w:val="18"/>
                <w:szCs w:val="18"/>
                <w:lang w:eastAsia="pl-PL"/>
              </w:rPr>
              <w:t>tapler liniowy jednorazowego użytku z nożem wbudowanym w ładunek, rozmiar 80mm, długość lini cięcia 80mm, długość linii zszywek 84mm, wysokość zszywki otwartej 3,8mm</w:t>
            </w:r>
          </w:p>
        </w:tc>
      </w:tr>
      <w:tr w:rsidR="003D4C1A" w:rsidRPr="004B3978" w:rsidTr="006743BA">
        <w:trPr>
          <w:trHeight w:val="11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Ładunek z nożem do staplera jednorazowego użytku, dł.80mm, wysokość otwartej zszywki 3,8mm,(opakowanie zbiorcze 10sztuk)</w:t>
            </w:r>
          </w:p>
        </w:tc>
      </w:tr>
      <w:tr w:rsidR="003D4C1A" w:rsidRPr="004B3978" w:rsidTr="006743BA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Stapler liniowy jednorazowego użytku z nożem wbudowanym w ładunek, rozmiar 80mm, długość lini</w:t>
            </w:r>
            <w:r>
              <w:rPr>
                <w:rFonts w:cs="Arial"/>
                <w:sz w:val="18"/>
                <w:szCs w:val="18"/>
                <w:lang w:eastAsia="pl-PL"/>
              </w:rPr>
              <w:t>i</w:t>
            </w:r>
            <w:r w:rsidRPr="004B3978">
              <w:rPr>
                <w:rFonts w:cs="Arial"/>
                <w:sz w:val="18"/>
                <w:szCs w:val="18"/>
                <w:lang w:eastAsia="pl-PL"/>
              </w:rPr>
              <w:t xml:space="preserve"> cięcia 80mm, długość linii zszywek 84mm, wysokość zszywki otwartej 4,8mm</w:t>
            </w:r>
          </w:p>
        </w:tc>
      </w:tr>
      <w:tr w:rsidR="003D4C1A" w:rsidRPr="004B3978" w:rsidTr="006743BA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Ładunek z nożem do staplera jednorazowego użytku, dł.80mm, wysokość otwartej zszywki 4,8mm,(opakowanie zbiorcze 10sztuk)</w:t>
            </w:r>
          </w:p>
        </w:tc>
      </w:tr>
      <w:tr w:rsidR="003D4C1A" w:rsidRPr="004B3978" w:rsidTr="006743BA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A" w:rsidRPr="004B3978" w:rsidRDefault="003D4C1A" w:rsidP="006743BA">
            <w:pPr>
              <w:rPr>
                <w:rFonts w:cs="Arial"/>
                <w:sz w:val="18"/>
                <w:szCs w:val="18"/>
                <w:lang w:eastAsia="pl-PL"/>
              </w:rPr>
            </w:pPr>
            <w:r w:rsidRPr="004B3978">
              <w:rPr>
                <w:rFonts w:cs="Arial"/>
                <w:sz w:val="18"/>
                <w:szCs w:val="18"/>
                <w:lang w:eastAsia="pl-PL"/>
              </w:rPr>
              <w:t xml:space="preserve">Stapler okrężny jednorazowego użytku z obrotowym ostrzem, wbudowaną automatyczną blokadą bezpieczeństwa o rozmaiarch 24 - wysokość otwartej zszywki 4,5 mm, 26 - wysokośc otwartej zszywki 4,8 mm, 29 - wysokość otwartej zszywki 4,8 mm, 32 - wysokośc otwartej zszywki 5,0 mm, Rozmiar wg. potrzeb do wyboru zamawiającego </w:t>
            </w:r>
          </w:p>
        </w:tc>
      </w:tr>
    </w:tbl>
    <w:p w:rsidR="003D4C1A" w:rsidRDefault="003D4C1A" w:rsidP="005F4FB6">
      <w:pPr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 xml:space="preserve">ODP: </w:t>
      </w:r>
      <w:r w:rsidR="003D4C1A">
        <w:rPr>
          <w:rFonts w:ascii="Times New Roman" w:hAnsi="Times New Roman" w:cs="Times New Roman"/>
          <w:b/>
          <w:szCs w:val="24"/>
          <w:lang w:eastAsia="ar-SA"/>
        </w:rPr>
        <w:t>Zgodnie z SIWZ.</w:t>
      </w:r>
    </w:p>
    <w:p w:rsidR="00642F10" w:rsidRPr="005F4FB6" w:rsidRDefault="00642F10" w:rsidP="00642F10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Cs w:val="24"/>
          <w:lang w:eastAsia="pl-PL"/>
        </w:rPr>
      </w:pPr>
    </w:p>
    <w:p w:rsidR="00642F10" w:rsidRPr="005F4FB6" w:rsidRDefault="00642F10" w:rsidP="00213458">
      <w:pPr>
        <w:pStyle w:val="Tekstpodstawowyzwciciem"/>
        <w:rPr>
          <w:rFonts w:ascii="Times New Roman" w:hAnsi="Times New Roman" w:cs="Times New Roman"/>
          <w:szCs w:val="24"/>
        </w:rPr>
      </w:pPr>
    </w:p>
    <w:p w:rsidR="00450CB4" w:rsidRPr="005F4FB6" w:rsidRDefault="005F4FB6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Podpisał</w:t>
      </w:r>
      <w:r w:rsidR="009F2421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213458" w:rsidRPr="005F4FB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213458" w:rsidRPr="005F4FB6" w:rsidRDefault="009F2421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:rsidR="00213458" w:rsidRPr="005F4FB6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/-/</w:t>
      </w:r>
    </w:p>
    <w:p w:rsidR="00213458" w:rsidRPr="005F4FB6" w:rsidRDefault="009F2421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Beata Kostrzewa</w:t>
      </w:r>
      <w:r w:rsidR="005F4FB6">
        <w:rPr>
          <w:rFonts w:ascii="Times New Roman" w:hAnsi="Times New Roman" w:cs="Times New Roman"/>
          <w:szCs w:val="24"/>
        </w:rPr>
        <w:t xml:space="preserve"> </w:t>
      </w:r>
    </w:p>
    <w:sectPr w:rsidR="00213458" w:rsidRPr="005F4FB6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E6" w:rsidRDefault="00F654E6" w:rsidP="00450CB4">
      <w:r>
        <w:separator/>
      </w:r>
    </w:p>
  </w:endnote>
  <w:endnote w:type="continuationSeparator" w:id="1">
    <w:p w:rsidR="00F654E6" w:rsidRDefault="00F654E6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E6" w:rsidRDefault="00F654E6" w:rsidP="00450CB4">
      <w:r>
        <w:separator/>
      </w:r>
    </w:p>
  </w:footnote>
  <w:footnote w:type="continuationSeparator" w:id="1">
    <w:p w:rsidR="00F654E6" w:rsidRDefault="00F654E6" w:rsidP="0045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F16"/>
    <w:multiLevelType w:val="hybridMultilevel"/>
    <w:tmpl w:val="F95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13928"/>
    <w:multiLevelType w:val="hybridMultilevel"/>
    <w:tmpl w:val="FA68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B6184"/>
    <w:rsid w:val="000E3CC9"/>
    <w:rsid w:val="001B2E1E"/>
    <w:rsid w:val="00213458"/>
    <w:rsid w:val="0028494E"/>
    <w:rsid w:val="002C5D98"/>
    <w:rsid w:val="002C780E"/>
    <w:rsid w:val="003203FE"/>
    <w:rsid w:val="003A13A2"/>
    <w:rsid w:val="003D4C1A"/>
    <w:rsid w:val="00450CB4"/>
    <w:rsid w:val="004E332D"/>
    <w:rsid w:val="00533FEF"/>
    <w:rsid w:val="005F4FB6"/>
    <w:rsid w:val="00642F10"/>
    <w:rsid w:val="00683073"/>
    <w:rsid w:val="006B0454"/>
    <w:rsid w:val="007011A2"/>
    <w:rsid w:val="007C0416"/>
    <w:rsid w:val="007F3635"/>
    <w:rsid w:val="00882DD4"/>
    <w:rsid w:val="00896C7A"/>
    <w:rsid w:val="009510BB"/>
    <w:rsid w:val="009E6152"/>
    <w:rsid w:val="009F2421"/>
    <w:rsid w:val="00A95256"/>
    <w:rsid w:val="00B231FA"/>
    <w:rsid w:val="00BE4127"/>
    <w:rsid w:val="00D52726"/>
    <w:rsid w:val="00D72A78"/>
    <w:rsid w:val="00DA1A69"/>
    <w:rsid w:val="00EC2BED"/>
    <w:rsid w:val="00F57603"/>
    <w:rsid w:val="00F6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3A2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3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2019-10-25T10:44:00Z</dcterms:created>
  <dcterms:modified xsi:type="dcterms:W3CDTF">2019-10-25T11:00:00Z</dcterms:modified>
</cp:coreProperties>
</file>